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F0" w:rsidRDefault="00C761F0" w:rsidP="00C761F0">
      <w:pPr>
        <w:pStyle w:val="a3"/>
        <w:jc w:val="center"/>
      </w:pPr>
      <w:r>
        <w:rPr>
          <w:rStyle w:val="a4"/>
          <w:sz w:val="27"/>
          <w:szCs w:val="27"/>
        </w:rPr>
        <w:t xml:space="preserve">Порядок обращения пациентов в диспансерное отделение  БУЗ </w:t>
      </w:r>
      <w:proofErr w:type="gramStart"/>
      <w:r>
        <w:rPr>
          <w:rStyle w:val="a4"/>
          <w:sz w:val="27"/>
          <w:szCs w:val="27"/>
        </w:rPr>
        <w:t>ВО</w:t>
      </w:r>
      <w:proofErr w:type="gramEnd"/>
      <w:r>
        <w:rPr>
          <w:rStyle w:val="a4"/>
          <w:sz w:val="27"/>
          <w:szCs w:val="27"/>
        </w:rPr>
        <w:t xml:space="preserve"> «Вологодский </w:t>
      </w:r>
      <w:proofErr w:type="spellStart"/>
      <w:r>
        <w:rPr>
          <w:rStyle w:val="a4"/>
          <w:sz w:val="27"/>
          <w:szCs w:val="27"/>
        </w:rPr>
        <w:t>облтубдиспансер</w:t>
      </w:r>
      <w:proofErr w:type="spellEnd"/>
      <w:r>
        <w:rPr>
          <w:rStyle w:val="a4"/>
          <w:sz w:val="27"/>
          <w:szCs w:val="27"/>
        </w:rPr>
        <w:t xml:space="preserve"> №3»</w:t>
      </w:r>
    </w:p>
    <w:p w:rsidR="00C761F0" w:rsidRDefault="00C761F0" w:rsidP="00C761F0">
      <w:pPr>
        <w:pStyle w:val="a3"/>
        <w:jc w:val="both"/>
      </w:pPr>
      <w:r>
        <w:rPr>
          <w:sz w:val="27"/>
          <w:szCs w:val="27"/>
        </w:rPr>
        <w:t xml:space="preserve">1. БУЗ </w:t>
      </w:r>
      <w:proofErr w:type="gramStart"/>
      <w:r>
        <w:rPr>
          <w:sz w:val="27"/>
          <w:szCs w:val="27"/>
        </w:rPr>
        <w:t>ВО</w:t>
      </w:r>
      <w:proofErr w:type="gramEnd"/>
      <w:r>
        <w:rPr>
          <w:sz w:val="27"/>
          <w:szCs w:val="27"/>
        </w:rPr>
        <w:t xml:space="preserve"> «Вологодский </w:t>
      </w:r>
      <w:proofErr w:type="spellStart"/>
      <w:r>
        <w:rPr>
          <w:sz w:val="27"/>
          <w:szCs w:val="27"/>
        </w:rPr>
        <w:t>облтубдиспансер</w:t>
      </w:r>
      <w:proofErr w:type="spellEnd"/>
      <w:r>
        <w:rPr>
          <w:sz w:val="27"/>
          <w:szCs w:val="27"/>
        </w:rPr>
        <w:t xml:space="preserve"> №3» является медицинским учреждением, оказывающим специализированную медицинскую помощь по профилю «Фтизиатрия».</w:t>
      </w:r>
    </w:p>
    <w:p w:rsidR="00C761F0" w:rsidRDefault="00C761F0" w:rsidP="00C761F0">
      <w:pPr>
        <w:pStyle w:val="a3"/>
        <w:jc w:val="both"/>
      </w:pPr>
      <w:r>
        <w:rPr>
          <w:sz w:val="27"/>
          <w:szCs w:val="27"/>
        </w:rPr>
        <w:t xml:space="preserve">2. На консультацию к врачу-фтизиатру участковому направляются лица с подозрением на туберкулез из центральных районных больниц Великоустюгского, Кич-Городецкого, Никольского, </w:t>
      </w:r>
      <w:proofErr w:type="spellStart"/>
      <w:r>
        <w:rPr>
          <w:sz w:val="27"/>
          <w:szCs w:val="27"/>
        </w:rPr>
        <w:t>Нюксенского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Тарногского</w:t>
      </w:r>
      <w:proofErr w:type="spellEnd"/>
      <w:r>
        <w:rPr>
          <w:sz w:val="27"/>
          <w:szCs w:val="27"/>
        </w:rPr>
        <w:t xml:space="preserve"> районов Вологодской области в диспансерное отделение БУЗ </w:t>
      </w:r>
      <w:proofErr w:type="gramStart"/>
      <w:r>
        <w:rPr>
          <w:sz w:val="27"/>
          <w:szCs w:val="27"/>
        </w:rPr>
        <w:t>ВО</w:t>
      </w:r>
      <w:proofErr w:type="gramEnd"/>
      <w:r>
        <w:rPr>
          <w:sz w:val="27"/>
          <w:szCs w:val="27"/>
        </w:rPr>
        <w:t xml:space="preserve"> «Вологодский </w:t>
      </w:r>
      <w:proofErr w:type="spellStart"/>
      <w:r>
        <w:rPr>
          <w:sz w:val="27"/>
          <w:szCs w:val="27"/>
        </w:rPr>
        <w:t>облтубдиспансер</w:t>
      </w:r>
      <w:proofErr w:type="spellEnd"/>
      <w:r>
        <w:rPr>
          <w:sz w:val="27"/>
          <w:szCs w:val="27"/>
        </w:rPr>
        <w:t xml:space="preserve"> №3» (г. Великий Устюг, пр. Советский, 64; тел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 xml:space="preserve">егистратуры: 2-31-81). </w:t>
      </w:r>
      <w:proofErr w:type="gramStart"/>
      <w:r>
        <w:rPr>
          <w:sz w:val="27"/>
          <w:szCs w:val="27"/>
        </w:rPr>
        <w:t xml:space="preserve">Специалисты по </w:t>
      </w:r>
      <w:proofErr w:type="spellStart"/>
      <w:r>
        <w:rPr>
          <w:sz w:val="27"/>
          <w:szCs w:val="27"/>
        </w:rPr>
        <w:t>внелегочному</w:t>
      </w:r>
      <w:proofErr w:type="spellEnd"/>
      <w:r>
        <w:rPr>
          <w:sz w:val="27"/>
          <w:szCs w:val="27"/>
        </w:rPr>
        <w:t xml:space="preserve"> туберкулезу осуществляют прием в амбулаторно-поликлиническом отделении БУЗ ВО «ВОПД» (г. Вологда, </w:t>
      </w:r>
      <w:proofErr w:type="spellStart"/>
      <w:r>
        <w:rPr>
          <w:sz w:val="27"/>
          <w:szCs w:val="27"/>
        </w:rPr>
        <w:t>ш</w:t>
      </w:r>
      <w:proofErr w:type="spellEnd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Пошехонское, 36; тел. регистратуры: 71-27-45).</w:t>
      </w:r>
      <w:proofErr w:type="gramEnd"/>
    </w:p>
    <w:p w:rsidR="00C761F0" w:rsidRDefault="00C761F0" w:rsidP="00C761F0">
      <w:pPr>
        <w:pStyle w:val="a3"/>
        <w:jc w:val="both"/>
      </w:pPr>
      <w:r>
        <w:rPr>
          <w:sz w:val="27"/>
          <w:szCs w:val="27"/>
        </w:rPr>
        <w:t xml:space="preserve">3. Пациент (законный представитель) может осуществить предварительную запись на прием к врачу-фтизиатру участковому тремя возможными способами: </w:t>
      </w:r>
    </w:p>
    <w:p w:rsidR="00C761F0" w:rsidRDefault="00C761F0" w:rsidP="00C761F0">
      <w:pPr>
        <w:pStyle w:val="a3"/>
        <w:jc w:val="both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очно</w:t>
      </w:r>
      <w:proofErr w:type="spellEnd"/>
      <w:r>
        <w:rPr>
          <w:sz w:val="27"/>
          <w:szCs w:val="27"/>
        </w:rPr>
        <w:t xml:space="preserve"> в регистратуре,</w:t>
      </w:r>
    </w:p>
    <w:p w:rsidR="00C761F0" w:rsidRDefault="00C761F0" w:rsidP="00C761F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- по телефону 2-31-81 (взрослый прием) и 2-37-09 (детский прием) в регистратуре,</w:t>
      </w:r>
    </w:p>
    <w:p w:rsidR="00C761F0" w:rsidRPr="00D11EAC" w:rsidRDefault="00C761F0" w:rsidP="00C761F0">
      <w:pPr>
        <w:pStyle w:val="a3"/>
        <w:jc w:val="both"/>
      </w:pPr>
      <w:r>
        <w:rPr>
          <w:sz w:val="27"/>
          <w:szCs w:val="27"/>
        </w:rPr>
        <w:t xml:space="preserve">- по телефону </w:t>
      </w:r>
      <w:proofErr w:type="gramStart"/>
      <w:r w:rsidRPr="00C761F0">
        <w:rPr>
          <w:sz w:val="27"/>
          <w:szCs w:val="27"/>
        </w:rPr>
        <w:t>колл-центра</w:t>
      </w:r>
      <w:proofErr w:type="gramEnd"/>
      <w:r w:rsidRPr="00C761F0">
        <w:rPr>
          <w:sz w:val="27"/>
          <w:szCs w:val="27"/>
        </w:rPr>
        <w:t xml:space="preserve"> 2-31-81,</w:t>
      </w:r>
    </w:p>
    <w:p w:rsidR="00C761F0" w:rsidRDefault="00C761F0" w:rsidP="00C761F0">
      <w:pPr>
        <w:pStyle w:val="a3"/>
        <w:jc w:val="both"/>
      </w:pPr>
      <w:r>
        <w:rPr>
          <w:sz w:val="27"/>
          <w:szCs w:val="27"/>
        </w:rPr>
        <w:t xml:space="preserve">- посредством электронной записи в сети Интернет на официальных сайтах БУЗ </w:t>
      </w:r>
      <w:proofErr w:type="gramStart"/>
      <w:r>
        <w:rPr>
          <w:sz w:val="27"/>
          <w:szCs w:val="27"/>
        </w:rPr>
        <w:t>ВО</w:t>
      </w:r>
      <w:proofErr w:type="gramEnd"/>
      <w:r>
        <w:rPr>
          <w:sz w:val="27"/>
          <w:szCs w:val="27"/>
        </w:rPr>
        <w:t xml:space="preserve"> «Вологодский </w:t>
      </w:r>
      <w:proofErr w:type="spellStart"/>
      <w:r>
        <w:rPr>
          <w:sz w:val="27"/>
          <w:szCs w:val="27"/>
        </w:rPr>
        <w:t>облтубдиспансер</w:t>
      </w:r>
      <w:proofErr w:type="spellEnd"/>
      <w:r>
        <w:rPr>
          <w:sz w:val="27"/>
          <w:szCs w:val="27"/>
        </w:rPr>
        <w:t xml:space="preserve"> №3» или Департамента здравоохранения Вологодской области.</w:t>
      </w:r>
    </w:p>
    <w:p w:rsidR="00C761F0" w:rsidRDefault="00C761F0" w:rsidP="00C761F0">
      <w:pPr>
        <w:pStyle w:val="a3"/>
        <w:jc w:val="both"/>
      </w:pPr>
      <w:r>
        <w:rPr>
          <w:sz w:val="27"/>
          <w:szCs w:val="27"/>
        </w:rPr>
        <w:t>Важно! В соответствии с действующим законодательством, в случае предварительной записи, пациенту необходимо обеспечить явку в регистратуру не позднее 15 минут до назначенного времени в день приема. При отсутствии соблюдения данного условия прием пациента в назначенное время не может быть гарантирован.                         </w:t>
      </w:r>
    </w:p>
    <w:p w:rsidR="00C761F0" w:rsidRDefault="00C761F0" w:rsidP="00C761F0">
      <w:pPr>
        <w:pStyle w:val="a3"/>
        <w:jc w:val="both"/>
      </w:pPr>
      <w:r>
        <w:rPr>
          <w:sz w:val="27"/>
          <w:szCs w:val="27"/>
        </w:rPr>
        <w:t>4. Для обращения с целью консультации при себе необходимо иметь:                           </w:t>
      </w:r>
    </w:p>
    <w:p w:rsidR="00C761F0" w:rsidRDefault="00C761F0" w:rsidP="00C761F0">
      <w:pPr>
        <w:pStyle w:val="a3"/>
        <w:jc w:val="both"/>
      </w:pPr>
      <w:r>
        <w:rPr>
          <w:sz w:val="27"/>
          <w:szCs w:val="27"/>
        </w:rPr>
        <w:t>- паспорт, полис ОМС, СНИЛС;</w:t>
      </w:r>
    </w:p>
    <w:p w:rsidR="00C761F0" w:rsidRDefault="00C761F0" w:rsidP="00C761F0">
      <w:pPr>
        <w:pStyle w:val="a3"/>
        <w:jc w:val="both"/>
      </w:pPr>
      <w:r>
        <w:rPr>
          <w:sz w:val="27"/>
          <w:szCs w:val="27"/>
        </w:rPr>
        <w:t xml:space="preserve">- направление от участкового врача-терапевта (врача общей практики, фельдшера) с результатами проведенного в общей лечебной сети клинического минимума обследования: </w:t>
      </w:r>
    </w:p>
    <w:p w:rsidR="00C761F0" w:rsidRDefault="00C761F0" w:rsidP="00C761F0">
      <w:pPr>
        <w:pStyle w:val="a3"/>
        <w:jc w:val="both"/>
      </w:pPr>
      <w:r>
        <w:rPr>
          <w:sz w:val="27"/>
          <w:szCs w:val="27"/>
        </w:rPr>
        <w:t xml:space="preserve">                                               1. при подозрении на туберкулёз органов дыхания: ОАК, анализ мокроты на МБТ бактериоскопией №3, ПЦР, рентген ОГК в 2-х </w:t>
      </w:r>
      <w:r>
        <w:rPr>
          <w:sz w:val="27"/>
          <w:szCs w:val="27"/>
        </w:rPr>
        <w:lastRenderedPageBreak/>
        <w:t>проекциях, при отсутствии возможности верифицировать диагноз при рентгенологическом обследовании – СКТ ОГК,</w:t>
      </w:r>
    </w:p>
    <w:p w:rsidR="00C761F0" w:rsidRDefault="00C761F0" w:rsidP="00C761F0">
      <w:pPr>
        <w:pStyle w:val="a3"/>
        <w:jc w:val="both"/>
      </w:pPr>
      <w:r>
        <w:rPr>
          <w:sz w:val="27"/>
          <w:szCs w:val="27"/>
        </w:rPr>
        <w:t xml:space="preserve">                                                 2. при подозрении на туберкулёз </w:t>
      </w:r>
      <w:proofErr w:type="spellStart"/>
      <w:r>
        <w:rPr>
          <w:sz w:val="27"/>
          <w:szCs w:val="27"/>
        </w:rPr>
        <w:t>внелегочной</w:t>
      </w:r>
      <w:proofErr w:type="spellEnd"/>
      <w:r>
        <w:rPr>
          <w:sz w:val="27"/>
          <w:szCs w:val="27"/>
        </w:rPr>
        <w:t xml:space="preserve"> локализации: ОАК, ОАМ, исследование биологического материала на МБТ методом простой бактериоскопии, ПЦР, СКТ, МРТ, УЗИ.</w:t>
      </w:r>
    </w:p>
    <w:p w:rsidR="00C761F0" w:rsidRDefault="00C761F0" w:rsidP="00C761F0">
      <w:pPr>
        <w:pStyle w:val="a3"/>
        <w:jc w:val="both"/>
      </w:pPr>
      <w:r>
        <w:rPr>
          <w:rStyle w:val="a5"/>
          <w:sz w:val="27"/>
          <w:szCs w:val="27"/>
          <w:u w:val="single"/>
        </w:rPr>
        <w:t>При подозрении на туберкулез органов дыхания</w:t>
      </w:r>
      <w:r>
        <w:rPr>
          <w:sz w:val="27"/>
          <w:szCs w:val="27"/>
        </w:rPr>
        <w:t xml:space="preserve"> в диспансерном отделении проводится обследование на туберкулез, включающее следующие клинические исследования:</w:t>
      </w:r>
    </w:p>
    <w:p w:rsidR="00C761F0" w:rsidRDefault="00C761F0" w:rsidP="00C761F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sz w:val="27"/>
          <w:szCs w:val="27"/>
        </w:rPr>
        <w:t>рентгенологическое исследование органов грудной клетки;</w:t>
      </w:r>
    </w:p>
    <w:p w:rsidR="00C761F0" w:rsidRDefault="00C761F0" w:rsidP="00C761F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sz w:val="27"/>
          <w:szCs w:val="27"/>
        </w:rPr>
        <w:t>общий анализ крови; общий анализ мочи;</w:t>
      </w:r>
    </w:p>
    <w:p w:rsidR="00C761F0" w:rsidRDefault="00C761F0" w:rsidP="00C761F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sz w:val="27"/>
          <w:szCs w:val="27"/>
        </w:rPr>
        <w:t>исследование мокроты на кислотоустойчивые микобактерии методами простой микроскопии и посева трехкратно;</w:t>
      </w:r>
    </w:p>
    <w:p w:rsidR="00C761F0" w:rsidRDefault="00C761F0" w:rsidP="00C761F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sz w:val="27"/>
          <w:szCs w:val="27"/>
        </w:rPr>
        <w:t>иммунодиагностика.</w:t>
      </w:r>
    </w:p>
    <w:p w:rsidR="00C761F0" w:rsidRDefault="00C761F0" w:rsidP="00C761F0">
      <w:pPr>
        <w:pStyle w:val="a3"/>
        <w:jc w:val="both"/>
      </w:pPr>
      <w:r>
        <w:rPr>
          <w:rStyle w:val="a5"/>
          <w:sz w:val="27"/>
          <w:szCs w:val="27"/>
          <w:u w:val="single"/>
        </w:rPr>
        <w:t xml:space="preserve">При подозрении на туберкулез </w:t>
      </w:r>
      <w:proofErr w:type="spellStart"/>
      <w:r>
        <w:rPr>
          <w:rStyle w:val="a5"/>
          <w:sz w:val="27"/>
          <w:szCs w:val="27"/>
          <w:u w:val="single"/>
        </w:rPr>
        <w:t>внелегочной</w:t>
      </w:r>
      <w:proofErr w:type="spellEnd"/>
      <w:r>
        <w:rPr>
          <w:rStyle w:val="a5"/>
          <w:sz w:val="27"/>
          <w:szCs w:val="27"/>
          <w:u w:val="single"/>
        </w:rPr>
        <w:t xml:space="preserve"> локализации</w:t>
      </w:r>
      <w:r>
        <w:rPr>
          <w:sz w:val="27"/>
          <w:szCs w:val="27"/>
        </w:rPr>
        <w:t xml:space="preserve"> в диспансерном отделении проводится обследование на туберкулез, включающее следующие клинические исследования:</w:t>
      </w:r>
    </w:p>
    <w:p w:rsidR="00C761F0" w:rsidRDefault="00C761F0" w:rsidP="00C761F0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sz w:val="27"/>
          <w:szCs w:val="27"/>
        </w:rPr>
        <w:t>иммунодиагностика;</w:t>
      </w:r>
    </w:p>
    <w:p w:rsidR="00C761F0" w:rsidRDefault="00C761F0" w:rsidP="00C761F0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spellStart"/>
      <w:r>
        <w:rPr>
          <w:sz w:val="27"/>
          <w:szCs w:val="27"/>
        </w:rPr>
        <w:t>рентген-томографическое</w:t>
      </w:r>
      <w:proofErr w:type="spellEnd"/>
      <w:r>
        <w:rPr>
          <w:sz w:val="27"/>
          <w:szCs w:val="27"/>
        </w:rPr>
        <w:t xml:space="preserve"> исследование</w:t>
      </w:r>
    </w:p>
    <w:p w:rsidR="00C761F0" w:rsidRDefault="00C761F0" w:rsidP="00C761F0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sz w:val="27"/>
          <w:szCs w:val="27"/>
        </w:rPr>
        <w:t>исследование биологического материала (моча, гной, отделяемое свищей, кал) из предполагаемого очага туберкулеза на кислотоустойчивые микобактерии методами микроскопии и посева;</w:t>
      </w:r>
    </w:p>
    <w:p w:rsidR="00C761F0" w:rsidRDefault="00C761F0" w:rsidP="00C761F0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sz w:val="27"/>
          <w:szCs w:val="27"/>
        </w:rPr>
        <w:t xml:space="preserve">по результатам обследования выдается направление на консультацию к </w:t>
      </w:r>
      <w:proofErr w:type="spellStart"/>
      <w:r>
        <w:rPr>
          <w:sz w:val="27"/>
          <w:szCs w:val="27"/>
        </w:rPr>
        <w:t>внелегочному</w:t>
      </w:r>
      <w:proofErr w:type="spellEnd"/>
      <w:r>
        <w:rPr>
          <w:sz w:val="27"/>
          <w:szCs w:val="27"/>
        </w:rPr>
        <w:t xml:space="preserve"> специалисту в БУЗ ВО «ВОПД» г. Вологда</w:t>
      </w:r>
    </w:p>
    <w:p w:rsidR="00C761F0" w:rsidRDefault="00C761F0" w:rsidP="00C761F0">
      <w:pPr>
        <w:pStyle w:val="a3"/>
        <w:jc w:val="both"/>
      </w:pPr>
      <w:r>
        <w:rPr>
          <w:sz w:val="27"/>
          <w:szCs w:val="27"/>
          <w:u w:val="single"/>
        </w:rPr>
        <w:t>Дети и подростки, направляемые на консультацию к участковому врачу-фтизиатру, должны при себе иметь:</w:t>
      </w:r>
    </w:p>
    <w:p w:rsidR="00C761F0" w:rsidRDefault="00C761F0" w:rsidP="00C761F0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7"/>
          <w:szCs w:val="27"/>
        </w:rPr>
        <w:t xml:space="preserve">свидетельство о рождении (паспорт), полис ОМС, СНИЛС, </w:t>
      </w:r>
      <w:proofErr w:type="spellStart"/>
      <w:r>
        <w:rPr>
          <w:sz w:val="27"/>
          <w:szCs w:val="27"/>
        </w:rPr>
        <w:t>паспотр</w:t>
      </w:r>
      <w:proofErr w:type="spellEnd"/>
      <w:r>
        <w:rPr>
          <w:sz w:val="27"/>
          <w:szCs w:val="27"/>
        </w:rPr>
        <w:t xml:space="preserve"> законного представителя;</w:t>
      </w:r>
    </w:p>
    <w:p w:rsidR="00C761F0" w:rsidRDefault="00C761F0" w:rsidP="00C761F0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7"/>
          <w:szCs w:val="27"/>
        </w:rPr>
        <w:t>прививочный сертификат с результатами  вакцинации (ревакцинации) БЦЖ/БЦЖ-М и всех проведенных туберкулиновых проб по годам (реакция Манту/</w:t>
      </w:r>
      <w:proofErr w:type="spellStart"/>
      <w:r>
        <w:rPr>
          <w:sz w:val="27"/>
          <w:szCs w:val="27"/>
        </w:rPr>
        <w:t>диаскинтест</w:t>
      </w:r>
      <w:proofErr w:type="spellEnd"/>
      <w:r>
        <w:rPr>
          <w:sz w:val="27"/>
          <w:szCs w:val="27"/>
        </w:rPr>
        <w:t>);</w:t>
      </w:r>
    </w:p>
    <w:p w:rsidR="00C761F0" w:rsidRDefault="00C761F0" w:rsidP="00C761F0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7"/>
          <w:szCs w:val="27"/>
        </w:rPr>
        <w:t xml:space="preserve">информацию 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 xml:space="preserve"> известном контакте с больным туберкулезом;</w:t>
      </w:r>
    </w:p>
    <w:p w:rsidR="00C761F0" w:rsidRDefault="00C761F0" w:rsidP="00C761F0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7"/>
          <w:szCs w:val="27"/>
        </w:rPr>
        <w:t>результаты флюорографического обследования окружения ребенка (родители, дедушки, бабушки, братья/</w:t>
      </w:r>
      <w:proofErr w:type="spellStart"/>
      <w:r>
        <w:rPr>
          <w:sz w:val="27"/>
          <w:szCs w:val="27"/>
        </w:rPr>
        <w:t>сетры</w:t>
      </w:r>
      <w:proofErr w:type="spellEnd"/>
      <w:r>
        <w:rPr>
          <w:sz w:val="27"/>
          <w:szCs w:val="27"/>
        </w:rPr>
        <w:t xml:space="preserve"> в возрасте 15 лет и старше);</w:t>
      </w:r>
    </w:p>
    <w:p w:rsidR="00C761F0" w:rsidRDefault="00C761F0" w:rsidP="00C761F0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7"/>
          <w:szCs w:val="27"/>
        </w:rPr>
        <w:t>выписку о перенесенных хронических и аллергических заболеваниях;</w:t>
      </w:r>
    </w:p>
    <w:p w:rsidR="00C761F0" w:rsidRDefault="00C761F0" w:rsidP="00C761F0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7"/>
          <w:szCs w:val="27"/>
        </w:rPr>
        <w:t>результаты предыдущих обследований у фтизиатра;</w:t>
      </w:r>
    </w:p>
    <w:p w:rsidR="00C761F0" w:rsidRDefault="00C761F0" w:rsidP="00C761F0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7"/>
          <w:szCs w:val="27"/>
        </w:rPr>
        <w:t>данные клинического минимума обследования на туберкулез;</w:t>
      </w:r>
    </w:p>
    <w:p w:rsidR="00C761F0" w:rsidRDefault="00C761F0" w:rsidP="00C761F0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7"/>
          <w:szCs w:val="27"/>
        </w:rPr>
        <w:t>заключение соответствующих специалистов при наличии сопутствующей патологии с медицинскими отводами от проведения иммунодиагностики.</w:t>
      </w:r>
    </w:p>
    <w:p w:rsidR="00C761F0" w:rsidRDefault="00C761F0" w:rsidP="00C761F0">
      <w:pPr>
        <w:pStyle w:val="a3"/>
        <w:jc w:val="both"/>
      </w:pPr>
      <w:r>
        <w:rPr>
          <w:sz w:val="27"/>
          <w:szCs w:val="27"/>
        </w:rPr>
        <w:lastRenderedPageBreak/>
        <w:t xml:space="preserve">5. </w:t>
      </w:r>
      <w:proofErr w:type="gramStart"/>
      <w:r>
        <w:rPr>
          <w:sz w:val="27"/>
          <w:szCs w:val="27"/>
        </w:rPr>
        <w:t>В регистратуре диспансерного отделения при первичном обращении на пациента заводятся документы установленного образца, в которые вносятся следующие сведения о пациенте: фамилия, имя, отчество (полностью), пол, дата рождения (число, месяц, год), адрес проживания и адрес регистрации, серия и номер паспорта (свидетельства о рождении), серия и номер полиса обязательного медицинского страхования, СНИЛС, место работы (учебы), информация об инвалидности и сроках освидетельствования в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бМСЭ</w:t>
      </w:r>
      <w:proofErr w:type="spellEnd"/>
      <w:r>
        <w:rPr>
          <w:sz w:val="27"/>
          <w:szCs w:val="27"/>
        </w:rPr>
        <w:t xml:space="preserve">, информация о наличии льгот. Пациентом (законным представителем) заполняется: информированное добровольное согласие на обработку персональных данных и информированное добровольное согласие на медицинское вмешательство / отказ от медицинского вмешательства. </w:t>
      </w:r>
    </w:p>
    <w:p w:rsidR="00C761F0" w:rsidRDefault="00C761F0" w:rsidP="00C761F0">
      <w:pPr>
        <w:pStyle w:val="a3"/>
        <w:jc w:val="both"/>
      </w:pPr>
      <w:r>
        <w:rPr>
          <w:sz w:val="27"/>
          <w:szCs w:val="27"/>
        </w:rPr>
        <w:t xml:space="preserve">6. «Медицинская карта амбулаторного больного» является медицинским документом БУЗ </w:t>
      </w:r>
      <w:proofErr w:type="gramStart"/>
      <w:r>
        <w:rPr>
          <w:sz w:val="27"/>
          <w:szCs w:val="27"/>
        </w:rPr>
        <w:t>ВО</w:t>
      </w:r>
      <w:proofErr w:type="gramEnd"/>
      <w:r>
        <w:rPr>
          <w:sz w:val="27"/>
          <w:szCs w:val="27"/>
        </w:rPr>
        <w:t xml:space="preserve"> «Вологодский </w:t>
      </w:r>
      <w:proofErr w:type="spellStart"/>
      <w:r>
        <w:rPr>
          <w:sz w:val="27"/>
          <w:szCs w:val="27"/>
        </w:rPr>
        <w:t>облтубдиспансер</w:t>
      </w:r>
      <w:proofErr w:type="spellEnd"/>
      <w:r>
        <w:rPr>
          <w:sz w:val="27"/>
          <w:szCs w:val="27"/>
        </w:rPr>
        <w:t xml:space="preserve"> №3» и хранятся в регистратуре.</w:t>
      </w:r>
    </w:p>
    <w:p w:rsidR="00C761F0" w:rsidRDefault="00C761F0" w:rsidP="00C761F0">
      <w:pPr>
        <w:pStyle w:val="a3"/>
        <w:jc w:val="both"/>
      </w:pPr>
      <w:r>
        <w:rPr>
          <w:sz w:val="27"/>
          <w:szCs w:val="27"/>
        </w:rPr>
        <w:t>7. Медицинская карта на руки пациенту не выдается, а доставляется в кабинет врача медицинским регистратором или медицинской сестрой. Не разрешается самовольный вынос медицинской карты из отделений. Пациент лично, либо его законный представитель, в соответствии с законодательством имеют право через лечащего врача ознакомиться с медицинской картой или получить подробную выписку из медицинской карты для предоставления по месту требования.</w:t>
      </w:r>
    </w:p>
    <w:p w:rsidR="00C761F0" w:rsidRDefault="00C761F0" w:rsidP="00C761F0">
      <w:pPr>
        <w:pStyle w:val="a3"/>
        <w:jc w:val="both"/>
      </w:pPr>
      <w:r>
        <w:rPr>
          <w:sz w:val="27"/>
          <w:szCs w:val="27"/>
        </w:rPr>
        <w:t xml:space="preserve">8. Информацию о времени приема врачей, о времени и месте приема населения главным врачом и его заместителями, пациент может получить в регистратуре в устной форме, наглядно - с помощью информационных стендов, расположенных в холле диспансерного отделения, а также на сайте БУЗ </w:t>
      </w:r>
      <w:proofErr w:type="gramStart"/>
      <w:r>
        <w:rPr>
          <w:sz w:val="27"/>
          <w:szCs w:val="27"/>
        </w:rPr>
        <w:t>ВО</w:t>
      </w:r>
      <w:proofErr w:type="gramEnd"/>
      <w:r>
        <w:rPr>
          <w:sz w:val="27"/>
          <w:szCs w:val="27"/>
        </w:rPr>
        <w:t xml:space="preserve"> «Вологодский </w:t>
      </w:r>
      <w:proofErr w:type="spellStart"/>
      <w:r>
        <w:rPr>
          <w:sz w:val="27"/>
          <w:szCs w:val="27"/>
        </w:rPr>
        <w:t>облтубдиспансер</w:t>
      </w:r>
      <w:proofErr w:type="spellEnd"/>
      <w:r>
        <w:rPr>
          <w:sz w:val="27"/>
          <w:szCs w:val="27"/>
        </w:rPr>
        <w:t xml:space="preserve"> №3».</w:t>
      </w:r>
    </w:p>
    <w:p w:rsidR="004000F3" w:rsidRDefault="00C761F0"/>
    <w:sectPr w:rsidR="004000F3" w:rsidSect="00FF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2BDE"/>
    <w:multiLevelType w:val="multilevel"/>
    <w:tmpl w:val="17B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A47D4C"/>
    <w:multiLevelType w:val="multilevel"/>
    <w:tmpl w:val="292C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7248B1"/>
    <w:multiLevelType w:val="multilevel"/>
    <w:tmpl w:val="F39E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61F0"/>
    <w:rsid w:val="008C0C41"/>
    <w:rsid w:val="009A4AFA"/>
    <w:rsid w:val="00C761F0"/>
    <w:rsid w:val="00FF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61F0"/>
    <w:pPr>
      <w:spacing w:before="100" w:beforeAutospacing="1" w:after="100" w:afterAutospacing="1"/>
    </w:pPr>
  </w:style>
  <w:style w:type="character" w:styleId="a4">
    <w:name w:val="Strong"/>
    <w:basedOn w:val="a0"/>
    <w:qFormat/>
    <w:rsid w:val="00C761F0"/>
    <w:rPr>
      <w:b/>
      <w:bCs/>
    </w:rPr>
  </w:style>
  <w:style w:type="character" w:styleId="a5">
    <w:name w:val="Emphasis"/>
    <w:basedOn w:val="a0"/>
    <w:qFormat/>
    <w:rsid w:val="00C761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4852</Characters>
  <Application>Microsoft Office Word</Application>
  <DocSecurity>0</DocSecurity>
  <Lines>40</Lines>
  <Paragraphs>11</Paragraphs>
  <ScaleCrop>false</ScaleCrop>
  <Company>UralSOFT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2024-06-07T06:53:00Z</dcterms:created>
  <dcterms:modified xsi:type="dcterms:W3CDTF">2024-06-07T06:54:00Z</dcterms:modified>
</cp:coreProperties>
</file>